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34.0193176269531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Ukee Public Market Society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.079999923706055"/>
          <w:szCs w:val="28.079999923706055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Vendor Application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106201171875" w:line="240" w:lineRule="auto"/>
        <w:ind w:left="2313.865814208984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“Make it, Bake it, Grow it, Gather it” </w:t>
      </w:r>
    </w:p>
    <w:tbl>
      <w:tblPr>
        <w:tblStyle w:val="Table1"/>
        <w:tblW w:w="9351.920013427734" w:type="dxa"/>
        <w:jc w:val="left"/>
        <w:tblInd w:w="3.359985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7.520294189453"/>
        <w:gridCol w:w="6944.399719238281"/>
        <w:tblGridChange w:id="0">
          <w:tblGrid>
            <w:gridCol w:w="2407.520294189453"/>
            <w:gridCol w:w="6944.399719238281"/>
          </w:tblGrid>
        </w:tblGridChange>
      </w:tblGrid>
      <w:tr>
        <w:trPr>
          <w:cantSplit w:val="0"/>
          <w:trHeight w:val="35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24060058593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.079999923706055"/>
                <w:szCs w:val="28.079999923706055"/>
                <w:rtl w:val="0"/>
              </w:rPr>
              <w:t xml:space="preserve">Full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24.59365844726562" w:firstLine="0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.079999923706055"/>
                <w:szCs w:val="28.079999923706055"/>
                <w:rtl w:val="0"/>
              </w:rPr>
              <w:t xml:space="preserve">Mailing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.079999923706055"/>
                <w:szCs w:val="28.079999923706055"/>
                <w:rtl w:val="0"/>
              </w:rPr>
              <w:t xml:space="preserve"> Community of        Residence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93658447265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93658447265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93658447265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.079999923706055"/>
                <w:szCs w:val="28.079999923706055"/>
                <w:rtl w:val="0"/>
              </w:rPr>
              <w:t xml:space="preserve">Business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93658447265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.079999923706055"/>
                <w:szCs w:val="28.079999923706055"/>
                <w:rtl w:val="0"/>
              </w:rPr>
              <w:t xml:space="preserve">Social media contact 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936584472656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Product(s)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7611694335937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Please provide a description of your products below</w:t>
            </w: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7990722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800292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211.920166015625" w:line="243.90214920043945" w:lineRule="auto"/>
        <w:ind w:left="8.8800048828125" w:right="760.283203125" w:firstLine="5.03997802734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Vendor Permits: Sunday May 17th to Sunday October 11th 2026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4399414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indicate your preferred choice of registration below: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919921875" w:line="240" w:lineRule="auto"/>
        <w:ind w:left="3.359985351562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Seasonal Vendor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920166015625" w:line="243.90214920043945" w:lineRule="auto"/>
        <w:ind w:left="8.8800048828125" w:right="760.283203125" w:firstLine="5.03997802734375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$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275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annual one time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$5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Market Society membership.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920166015625" w:line="243.90214920043945" w:lineRule="auto"/>
        <w:ind w:left="8.8800048828125" w:right="760.283203125" w:firstLine="5.03997802734375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egistrations  are non-transferable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(must attend majority of markets)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920166015625" w:line="243.90214920043945" w:lineRule="auto"/>
        <w:ind w:left="8.8800048828125" w:right="760.283203125" w:firstLine="5.03997802734375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418701171875" w:line="279.8880386352539" w:lineRule="auto"/>
        <w:ind w:left="0" w:right="886.763916015625" w:firstLine="3.359985351562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Drop in Vendor: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418701171875" w:line="279.8880386352539" w:lineRule="auto"/>
        <w:ind w:left="0" w:right="886.763916015625" w:firstLine="3.3599853515625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30$ + annual one time $5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Market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ociety membership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418701171875" w:line="279.8880386352539" w:lineRule="auto"/>
        <w:ind w:left="0" w:right="886.763916015625" w:firstLine="3.3599853515625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418701171875" w:line="279.8880386352539" w:lineRule="auto"/>
        <w:ind w:left="0" w:right="886.763916015625" w:firstLine="3.3599853515625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Drop in  vendors will be assigned a spot in the morning on Market days after 8 am. First come, first served and are assigned at the discretion of the Market Coordinator.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Ucluelet, Tofino, and First Nation Communities will be given the first opportunity to book weekly drop in spaces, followed by surrounding areas.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418701171875" w:line="279.8880386352539" w:lineRule="auto"/>
        <w:ind w:left="0" w:right="886.763916015625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2318115234375" w:line="280.8873653411865" w:lineRule="auto"/>
        <w:ind w:left="11.519927978515625" w:right="793.4033203125" w:firstLine="2.400054931640625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Seasonal Vendor Registration Fees are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Due in Full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before or 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first Sunday Market  day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 17th.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2318115234375" w:line="280.8873653411865" w:lineRule="auto"/>
        <w:ind w:left="11.519927978515625" w:right="793.4033203125" w:firstLine="2.400054931640625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NSF cheques will be charged a $30.00 admin fee and registration will be  suspended until payment is received in full.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63238525390625" w:line="279.8880386352539" w:lineRule="auto"/>
        <w:ind w:left="14.879913330078125" w:right="998.9648437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Payment can be made by Cheque, Cash or E-transfer. Mail completed Applications and 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Cheques made out to the Ukee Public Market Society to: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63214111328125" w:line="240" w:lineRule="auto"/>
        <w:ind w:left="716.8000793457031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Attention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Giovi Corlazzoli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10498046875" w:line="240" w:lineRule="auto"/>
        <w:ind w:left="730.7200622558594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Ukee Public Market Society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1988525390625" w:line="240" w:lineRule="auto"/>
        <w:ind w:left="734.7999572753906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P.O Box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319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2000732421875" w:line="240" w:lineRule="auto"/>
        <w:ind w:left="730.7200622558594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Ucluelet, B.C. V0R 3A0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3199157714844" w:line="240" w:lineRule="auto"/>
        <w:ind w:left="13.4399414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E-Transfers can be made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uclueletmarket@gmail.com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3199157714844" w:line="240" w:lineRule="auto"/>
        <w:ind w:left="13.43994140625" w:right="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3199157714844" w:line="240" w:lineRule="auto"/>
        <w:ind w:left="13.43994140625" w:right="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I/We have read and agree to abide by all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Ucluelet Market Society Guidelines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3199157714844" w:line="240" w:lineRule="auto"/>
        <w:ind w:left="13.43994140625" w:right="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I/We declare that any item I/We sell is of my/our own creation.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.88780975341797" w:lineRule="auto"/>
        <w:ind w:left="1.439971923828125" w:right="1519.443359375" w:firstLine="11.99996948242187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210.418701171875" w:line="279.8880386352539" w:lineRule="auto"/>
        <w:ind w:right="886.763916015625" w:firstLine="3.3599853515625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nstantia" w:cs="Constantia" w:eastAsia="Constantia" w:hAnsi="Constantia"/>
          <w:b w:val="1"/>
          <w:bCs w:val="1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rFonts w:ascii="Calibri" w:cs="Calibri" w:eastAsia="Calibri" w:hAnsi="Calibri"/>
          <w:sz w:val="47.95199966430664"/>
          <w:szCs w:val="47.9519996643066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.463998794555664"/>
          <w:szCs w:val="22.463998794555664"/>
          <w:highlight w:val="white"/>
          <w:u w:val="none"/>
          <w:vertAlign w:val="baseline"/>
          <w:rtl w:val="0"/>
        </w:rPr>
        <w:t xml:space="preserve">Vendor's Signature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.463998794555664"/>
          <w:szCs w:val="22.4639987945556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463998794555664"/>
          <w:szCs w:val="22.46399879455566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16.463998794555664"/>
          <w:szCs w:val="16.463998794555664"/>
          <w:rtl w:val="0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__________________________ </w:t>
      </w:r>
    </w:p>
    <w:sectPr>
      <w:pgSz w:h="15840" w:w="12240" w:orient="portrait"/>
      <w:pgMar w:bottom="669.6000671386719" w:top="1426.0009765625" w:left="1437.1199035644531" w:right="708.074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YGMG9hsyByPf5L+6osSI+fsOg==">CgMxLjA4AHIhMTk1Sl96S3JCcFNxS0N1cGJueEtfYzhUNHd2c01LaGtN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